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0C3833" w:rsidTr="00B559C0">
        <w:tc>
          <w:tcPr>
            <w:tcW w:w="4361" w:type="dxa"/>
          </w:tcPr>
          <w:p w:rsidR="000C3833" w:rsidRPr="00B559C0" w:rsidRDefault="000C3833" w:rsidP="00B559C0">
            <w:pPr>
              <w:jc w:val="center"/>
              <w:rPr>
                <w:rFonts w:ascii="Times New Roman" w:hAnsi="Times New Roman" w:cs="Times New Roman"/>
                <w:b/>
                <w:sz w:val="24"/>
                <w:szCs w:val="24"/>
              </w:rPr>
            </w:pPr>
            <w:r w:rsidRPr="00B559C0">
              <w:rPr>
                <w:rFonts w:ascii="Times New Roman" w:hAnsi="Times New Roman" w:cs="Times New Roman"/>
                <w:b/>
                <w:sz w:val="24"/>
                <w:szCs w:val="24"/>
              </w:rPr>
              <w:t>PHÒNG THƯƠNG MẠI</w:t>
            </w:r>
          </w:p>
          <w:p w:rsidR="000C3833" w:rsidRPr="00B559C0" w:rsidRDefault="000C3833" w:rsidP="00B559C0">
            <w:pPr>
              <w:jc w:val="center"/>
              <w:rPr>
                <w:rFonts w:ascii="Times New Roman" w:hAnsi="Times New Roman" w:cs="Times New Roman"/>
                <w:b/>
                <w:sz w:val="24"/>
                <w:szCs w:val="24"/>
              </w:rPr>
            </w:pPr>
            <w:r w:rsidRPr="00B559C0">
              <w:rPr>
                <w:rFonts w:ascii="Times New Roman" w:hAnsi="Times New Roman" w:cs="Times New Roman"/>
                <w:b/>
                <w:sz w:val="24"/>
                <w:szCs w:val="24"/>
              </w:rPr>
              <w:t>VÀ CÔNG NGHIỆP VIỆT NAM</w:t>
            </w:r>
          </w:p>
          <w:p w:rsidR="000C3833" w:rsidRPr="00B559C0" w:rsidRDefault="00B559C0" w:rsidP="00B559C0">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ABEED9E" wp14:editId="49AEA841">
                      <wp:simplePos x="0" y="0"/>
                      <wp:positionH relativeFrom="column">
                        <wp:posOffset>571500</wp:posOffset>
                      </wp:positionH>
                      <wp:positionV relativeFrom="paragraph">
                        <wp:posOffset>68580</wp:posOffset>
                      </wp:positionV>
                      <wp:extent cx="1428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5.4pt" to="15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" strokecolor="#4579b8 [3044]"/>
                  </w:pict>
                </mc:Fallback>
              </mc:AlternateContent>
            </w:r>
          </w:p>
          <w:p w:rsidR="000C3833" w:rsidRPr="00B559C0" w:rsidRDefault="000C3833" w:rsidP="00B559C0">
            <w:pPr>
              <w:jc w:val="center"/>
              <w:rPr>
                <w:rFonts w:ascii="Times New Roman" w:hAnsi="Times New Roman" w:cs="Times New Roman"/>
                <w:b/>
                <w:sz w:val="24"/>
                <w:szCs w:val="24"/>
              </w:rPr>
            </w:pPr>
            <w:r w:rsidRPr="00B559C0">
              <w:rPr>
                <w:rFonts w:ascii="Times New Roman" w:hAnsi="Times New Roman" w:cs="Times New Roman"/>
                <w:b/>
                <w:sz w:val="24"/>
                <w:szCs w:val="24"/>
              </w:rPr>
              <w:t>Số:</w:t>
            </w:r>
            <w:r w:rsidR="006732CB">
              <w:rPr>
                <w:rFonts w:ascii="Times New Roman" w:hAnsi="Times New Roman" w:cs="Times New Roman"/>
                <w:b/>
                <w:sz w:val="24"/>
                <w:szCs w:val="24"/>
              </w:rPr>
              <w:t xml:space="preserve">    </w:t>
            </w:r>
            <w:bookmarkStart w:id="0" w:name="_GoBack"/>
            <w:r w:rsidR="006732CB" w:rsidRPr="006732CB">
              <w:rPr>
                <w:rFonts w:ascii="Times New Roman" w:hAnsi="Times New Roman" w:cs="Times New Roman"/>
                <w:b/>
                <w:sz w:val="28"/>
                <w:szCs w:val="24"/>
              </w:rPr>
              <w:t>2558</w:t>
            </w:r>
            <w:bookmarkEnd w:id="0"/>
            <w:r w:rsidRPr="00B559C0">
              <w:rPr>
                <w:rFonts w:ascii="Times New Roman" w:hAnsi="Times New Roman" w:cs="Times New Roman"/>
                <w:b/>
                <w:sz w:val="24"/>
                <w:szCs w:val="24"/>
              </w:rPr>
              <w:t xml:space="preserve">  /PTM-PC</w:t>
            </w:r>
          </w:p>
          <w:p w:rsidR="000C3833" w:rsidRPr="00B559C0" w:rsidRDefault="000C3833" w:rsidP="00B559C0">
            <w:pPr>
              <w:jc w:val="center"/>
              <w:rPr>
                <w:rFonts w:ascii="Times New Roman" w:hAnsi="Times New Roman" w:cs="Times New Roman"/>
                <w:sz w:val="24"/>
                <w:szCs w:val="24"/>
              </w:rPr>
            </w:pPr>
            <w:r w:rsidRPr="00B559C0">
              <w:rPr>
                <w:rFonts w:ascii="Times New Roman" w:hAnsi="Times New Roman" w:cs="Times New Roman"/>
                <w:szCs w:val="24"/>
              </w:rPr>
              <w:t>Vv: góp ý Dự thảo Nghị định về hàng hóa, dịch vụ, địa bàn thực hiện độc quyền nhà nước trong hoạt động thương mại</w:t>
            </w:r>
          </w:p>
        </w:tc>
        <w:tc>
          <w:tcPr>
            <w:tcW w:w="5386" w:type="dxa"/>
          </w:tcPr>
          <w:p w:rsidR="000C3833" w:rsidRPr="00B559C0" w:rsidRDefault="000C3833" w:rsidP="00B559C0">
            <w:pPr>
              <w:jc w:val="center"/>
              <w:rPr>
                <w:rFonts w:ascii="Times New Roman" w:hAnsi="Times New Roman" w:cs="Times New Roman"/>
                <w:b/>
                <w:sz w:val="24"/>
                <w:szCs w:val="24"/>
              </w:rPr>
            </w:pPr>
            <w:r w:rsidRPr="00B559C0">
              <w:rPr>
                <w:rFonts w:ascii="Times New Roman" w:hAnsi="Times New Roman" w:cs="Times New Roman"/>
                <w:b/>
                <w:sz w:val="24"/>
                <w:szCs w:val="24"/>
              </w:rPr>
              <w:t>CỘNG HÒA XÃ HỘI CHỦ NGHĨA VIỆT NAM</w:t>
            </w:r>
          </w:p>
          <w:p w:rsidR="000C3833" w:rsidRPr="00B559C0" w:rsidRDefault="000C3833" w:rsidP="00B559C0">
            <w:pPr>
              <w:jc w:val="center"/>
              <w:rPr>
                <w:rFonts w:ascii="Times New Roman" w:hAnsi="Times New Roman" w:cs="Times New Roman"/>
                <w:b/>
                <w:sz w:val="24"/>
                <w:szCs w:val="24"/>
              </w:rPr>
            </w:pPr>
            <w:r w:rsidRPr="00B559C0">
              <w:rPr>
                <w:rFonts w:ascii="Times New Roman" w:hAnsi="Times New Roman" w:cs="Times New Roman"/>
                <w:b/>
                <w:sz w:val="24"/>
                <w:szCs w:val="24"/>
              </w:rPr>
              <w:t>Độc lập – Tự do – Hạnh phúc</w:t>
            </w:r>
          </w:p>
          <w:p w:rsidR="000C3833" w:rsidRPr="00B559C0" w:rsidRDefault="00B559C0" w:rsidP="00B559C0">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C79A7FE" wp14:editId="722EA811">
                      <wp:simplePos x="0" y="0"/>
                      <wp:positionH relativeFrom="column">
                        <wp:posOffset>735964</wp:posOffset>
                      </wp:positionH>
                      <wp:positionV relativeFrom="paragraph">
                        <wp:posOffset>68580</wp:posOffset>
                      </wp:positionV>
                      <wp:extent cx="1838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95pt,5.4pt" to="202.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" strokecolor="#4579b8 [3044]"/>
                  </w:pict>
                </mc:Fallback>
              </mc:AlternateContent>
            </w:r>
          </w:p>
          <w:p w:rsidR="000C3833" w:rsidRPr="00B559C0" w:rsidRDefault="000C3833" w:rsidP="00B559C0">
            <w:pPr>
              <w:jc w:val="right"/>
              <w:rPr>
                <w:rFonts w:ascii="Times New Roman" w:hAnsi="Times New Roman" w:cs="Times New Roman"/>
                <w:i/>
                <w:sz w:val="24"/>
                <w:szCs w:val="24"/>
              </w:rPr>
            </w:pPr>
            <w:r w:rsidRPr="00B559C0">
              <w:rPr>
                <w:rFonts w:ascii="Times New Roman" w:hAnsi="Times New Roman" w:cs="Times New Roman"/>
                <w:i/>
                <w:sz w:val="24"/>
                <w:szCs w:val="24"/>
              </w:rPr>
              <w:t xml:space="preserve">Hà Nội, ngày </w:t>
            </w:r>
            <w:r w:rsidR="002518E5">
              <w:rPr>
                <w:rFonts w:ascii="Times New Roman" w:hAnsi="Times New Roman" w:cs="Times New Roman"/>
                <w:i/>
                <w:sz w:val="24"/>
                <w:szCs w:val="24"/>
              </w:rPr>
              <w:t xml:space="preserve">15 </w:t>
            </w:r>
            <w:r w:rsidRPr="00B559C0">
              <w:rPr>
                <w:rFonts w:ascii="Times New Roman" w:hAnsi="Times New Roman" w:cs="Times New Roman"/>
                <w:i/>
                <w:sz w:val="24"/>
                <w:szCs w:val="24"/>
              </w:rPr>
              <w:t xml:space="preserve"> tháng 10 năm 2015</w:t>
            </w:r>
          </w:p>
        </w:tc>
      </w:tr>
    </w:tbl>
    <w:p w:rsidR="00DD1C43" w:rsidRPr="00B559C0" w:rsidRDefault="000C3833" w:rsidP="00B559C0">
      <w:pPr>
        <w:spacing w:before="360" w:after="360" w:line="240" w:lineRule="auto"/>
        <w:jc w:val="center"/>
        <w:rPr>
          <w:rFonts w:ascii="Times New Roman" w:hAnsi="Times New Roman" w:cs="Times New Roman"/>
          <w:b/>
          <w:sz w:val="30"/>
          <w:szCs w:val="30"/>
        </w:rPr>
      </w:pPr>
      <w:r w:rsidRPr="00B559C0">
        <w:rPr>
          <w:rFonts w:ascii="Times New Roman" w:hAnsi="Times New Roman" w:cs="Times New Roman"/>
          <w:b/>
          <w:sz w:val="30"/>
          <w:szCs w:val="30"/>
        </w:rPr>
        <w:t>Kính gửi: Vụ Pháp chế - Bộ Công Thương</w:t>
      </w:r>
    </w:p>
    <w:p w:rsidR="000C3833" w:rsidRPr="00B559C0" w:rsidRDefault="008E711D" w:rsidP="00B559C0">
      <w:pPr>
        <w:spacing w:before="120" w:after="120" w:line="312" w:lineRule="auto"/>
        <w:ind w:firstLine="360"/>
        <w:jc w:val="both"/>
        <w:rPr>
          <w:rFonts w:ascii="Times New Roman" w:hAnsi="Times New Roman" w:cs="Times New Roman"/>
          <w:sz w:val="26"/>
          <w:szCs w:val="26"/>
        </w:rPr>
      </w:pPr>
      <w:r w:rsidRPr="00B559C0">
        <w:rPr>
          <w:rFonts w:ascii="Times New Roman" w:hAnsi="Times New Roman" w:cs="Times New Roman"/>
          <w:sz w:val="26"/>
          <w:szCs w:val="26"/>
        </w:rPr>
        <w:t>Phòng Thương mại và Công nghiệp Việt Nam (VCCI) có một số ý kiến góp ý đối với Dự thảo Nghị định về hàng hóa, dịch vụ địa bàn thực hiện độc quyền nhà nước trong hoạt động thương mại – phiên bản</w:t>
      </w:r>
      <w:r w:rsidR="007C258B" w:rsidRPr="00B559C0">
        <w:rPr>
          <w:rFonts w:ascii="Times New Roman" w:hAnsi="Times New Roman" w:cs="Times New Roman"/>
          <w:sz w:val="26"/>
          <w:szCs w:val="26"/>
        </w:rPr>
        <w:t xml:space="preserve"> 5, ngày</w:t>
      </w:r>
      <w:r w:rsidRPr="00B559C0">
        <w:rPr>
          <w:rFonts w:ascii="Times New Roman" w:hAnsi="Times New Roman" w:cs="Times New Roman"/>
          <w:sz w:val="26"/>
          <w:szCs w:val="26"/>
        </w:rPr>
        <w:t xml:space="preserve"> 12/10/2015 (sau đây gọi tắt là Dự thảo) như sau:</w:t>
      </w:r>
    </w:p>
    <w:p w:rsidR="00BD4A7C" w:rsidRDefault="007C258B" w:rsidP="00B559C0">
      <w:pPr>
        <w:spacing w:before="120" w:after="120" w:line="312" w:lineRule="auto"/>
        <w:ind w:firstLine="360"/>
        <w:jc w:val="both"/>
        <w:rPr>
          <w:rFonts w:ascii="Times New Roman" w:hAnsi="Times New Roman" w:cs="Times New Roman"/>
          <w:sz w:val="26"/>
          <w:szCs w:val="26"/>
        </w:rPr>
      </w:pPr>
      <w:r w:rsidRPr="00B559C0">
        <w:rPr>
          <w:rFonts w:ascii="Times New Roman" w:hAnsi="Times New Roman" w:cs="Times New Roman"/>
          <w:sz w:val="26"/>
          <w:szCs w:val="26"/>
        </w:rPr>
        <w:t>So với các phiên bản trước, Dự thảo 5 đã tiếp thu một số ý kiến góp ý của VCCI trước đây (đặc biệt là quy định về tiêu chí xác định hàng hóa, dịch vụ thực hiện độc quyền Nhà nước),</w:t>
      </w:r>
      <w:r w:rsidR="00700153">
        <w:rPr>
          <w:rFonts w:ascii="Times New Roman" w:hAnsi="Times New Roman" w:cs="Times New Roman"/>
          <w:sz w:val="26"/>
          <w:szCs w:val="26"/>
        </w:rPr>
        <w:t xml:space="preserve"> VCCI hoan nghênh</w:t>
      </w:r>
      <w:r w:rsidRPr="00B559C0">
        <w:rPr>
          <w:rFonts w:ascii="Times New Roman" w:hAnsi="Times New Roman" w:cs="Times New Roman"/>
          <w:sz w:val="26"/>
          <w:szCs w:val="26"/>
        </w:rPr>
        <w:t xml:space="preserve"> tinh thần</w:t>
      </w:r>
      <w:r w:rsidR="00700153">
        <w:rPr>
          <w:rFonts w:ascii="Times New Roman" w:hAnsi="Times New Roman" w:cs="Times New Roman"/>
          <w:sz w:val="26"/>
          <w:szCs w:val="26"/>
        </w:rPr>
        <w:t xml:space="preserve"> tiếp thu</w:t>
      </w:r>
      <w:r w:rsidRPr="00B559C0">
        <w:rPr>
          <w:rFonts w:ascii="Times New Roman" w:hAnsi="Times New Roman" w:cs="Times New Roman"/>
          <w:sz w:val="26"/>
          <w:szCs w:val="26"/>
        </w:rPr>
        <w:t xml:space="preserve"> cầu thị, nghiêm túc </w:t>
      </w:r>
      <w:r w:rsidR="00700153">
        <w:rPr>
          <w:rFonts w:ascii="Times New Roman" w:hAnsi="Times New Roman" w:cs="Times New Roman"/>
          <w:sz w:val="26"/>
          <w:szCs w:val="26"/>
        </w:rPr>
        <w:t>này của</w:t>
      </w:r>
      <w:r w:rsidRPr="00B559C0">
        <w:rPr>
          <w:rFonts w:ascii="Times New Roman" w:hAnsi="Times New Roman" w:cs="Times New Roman"/>
          <w:sz w:val="26"/>
          <w:szCs w:val="26"/>
        </w:rPr>
        <w:t xml:space="preserve"> cơ quan chủ trì soạn thảo. </w:t>
      </w:r>
    </w:p>
    <w:p w:rsidR="007C258B" w:rsidRPr="00B559C0" w:rsidRDefault="007C258B" w:rsidP="00B559C0">
      <w:pPr>
        <w:spacing w:before="120" w:after="120" w:line="312" w:lineRule="auto"/>
        <w:ind w:firstLine="360"/>
        <w:jc w:val="both"/>
        <w:rPr>
          <w:rFonts w:ascii="Times New Roman" w:hAnsi="Times New Roman" w:cs="Times New Roman"/>
          <w:sz w:val="26"/>
          <w:szCs w:val="26"/>
        </w:rPr>
      </w:pPr>
      <w:r w:rsidRPr="00B559C0">
        <w:rPr>
          <w:rFonts w:ascii="Times New Roman" w:hAnsi="Times New Roman" w:cs="Times New Roman"/>
          <w:sz w:val="26"/>
          <w:szCs w:val="26"/>
        </w:rPr>
        <w:t>Để tiếp tục hoàn thiện Dự thảo, đề nghị Ban soạn thảo cân nhắc, xem xét một số vấn đề sau:</w:t>
      </w:r>
    </w:p>
    <w:p w:rsidR="006D4367" w:rsidRPr="00B559C0" w:rsidRDefault="006D4367" w:rsidP="00B559C0">
      <w:pPr>
        <w:pStyle w:val="ListParagraph"/>
        <w:numPr>
          <w:ilvl w:val="0"/>
          <w:numId w:val="1"/>
        </w:numPr>
        <w:spacing w:before="120" w:after="120" w:line="312" w:lineRule="auto"/>
        <w:jc w:val="both"/>
        <w:rPr>
          <w:rFonts w:ascii="Times New Roman" w:hAnsi="Times New Roman" w:cs="Times New Roman"/>
          <w:b/>
          <w:sz w:val="26"/>
          <w:szCs w:val="26"/>
        </w:rPr>
      </w:pPr>
      <w:r w:rsidRPr="00B559C0">
        <w:rPr>
          <w:rFonts w:ascii="Times New Roman" w:hAnsi="Times New Roman" w:cs="Times New Roman"/>
          <w:b/>
          <w:sz w:val="26"/>
          <w:szCs w:val="26"/>
        </w:rPr>
        <w:t>Địa bàn độc quyền Nhà nước</w:t>
      </w:r>
    </w:p>
    <w:p w:rsidR="008E711D" w:rsidRPr="00B559C0" w:rsidRDefault="002E6D80" w:rsidP="00B559C0">
      <w:pPr>
        <w:spacing w:before="120" w:after="120" w:line="312" w:lineRule="auto"/>
        <w:ind w:firstLine="360"/>
        <w:jc w:val="both"/>
        <w:rPr>
          <w:rFonts w:ascii="Times New Roman" w:hAnsi="Times New Roman" w:cs="Times New Roman"/>
          <w:sz w:val="26"/>
          <w:szCs w:val="26"/>
        </w:rPr>
      </w:pPr>
      <w:proofErr w:type="gramStart"/>
      <w:r w:rsidRPr="00B559C0">
        <w:rPr>
          <w:rFonts w:ascii="Times New Roman" w:hAnsi="Times New Roman" w:cs="Times New Roman"/>
          <w:sz w:val="26"/>
          <w:szCs w:val="26"/>
        </w:rPr>
        <w:t>K</w:t>
      </w:r>
      <w:r w:rsidR="006D4367" w:rsidRPr="00B559C0">
        <w:rPr>
          <w:rFonts w:ascii="Times New Roman" w:hAnsi="Times New Roman" w:cs="Times New Roman"/>
          <w:sz w:val="26"/>
          <w:szCs w:val="26"/>
        </w:rPr>
        <w:t>hoản 3 Điều 5 Dự thảo</w:t>
      </w:r>
      <w:r w:rsidRPr="00B559C0">
        <w:rPr>
          <w:rFonts w:ascii="Times New Roman" w:hAnsi="Times New Roman" w:cs="Times New Roman"/>
          <w:sz w:val="26"/>
          <w:szCs w:val="26"/>
        </w:rPr>
        <w:t xml:space="preserve"> quy định,</w:t>
      </w:r>
      <w:r w:rsidR="006D4367" w:rsidRPr="00B559C0">
        <w:rPr>
          <w:rFonts w:ascii="Times New Roman" w:hAnsi="Times New Roman" w:cs="Times New Roman"/>
          <w:sz w:val="26"/>
          <w:szCs w:val="26"/>
        </w:rPr>
        <w:t xml:space="preserve"> địa bàn độc quyền Nhà nước</w:t>
      </w:r>
      <w:r w:rsidRPr="00B559C0">
        <w:rPr>
          <w:rFonts w:ascii="Times New Roman" w:hAnsi="Times New Roman" w:cs="Times New Roman"/>
          <w:sz w:val="26"/>
          <w:szCs w:val="26"/>
        </w:rPr>
        <w:t xml:space="preserve"> </w:t>
      </w:r>
      <w:r w:rsidR="006D4367" w:rsidRPr="00B559C0">
        <w:rPr>
          <w:rFonts w:ascii="Times New Roman" w:hAnsi="Times New Roman" w:cs="Times New Roman"/>
          <w:sz w:val="26"/>
          <w:szCs w:val="26"/>
        </w:rPr>
        <w:t>là “toàn bộ lãnh thổ Việt Nam”</w:t>
      </w:r>
      <w:r w:rsidR="00DC258C">
        <w:rPr>
          <w:rFonts w:ascii="Times New Roman" w:hAnsi="Times New Roman" w:cs="Times New Roman"/>
          <w:sz w:val="26"/>
          <w:szCs w:val="26"/>
        </w:rPr>
        <w:t>.</w:t>
      </w:r>
      <w:proofErr w:type="gramEnd"/>
      <w:r w:rsidR="00DC258C">
        <w:rPr>
          <w:rFonts w:ascii="Times New Roman" w:hAnsi="Times New Roman" w:cs="Times New Roman"/>
          <w:sz w:val="26"/>
          <w:szCs w:val="26"/>
        </w:rPr>
        <w:t xml:space="preserve"> </w:t>
      </w:r>
    </w:p>
    <w:p w:rsidR="00887A34" w:rsidRPr="002518E5" w:rsidRDefault="001E6B2E" w:rsidP="002518E5">
      <w:pPr>
        <w:spacing w:before="120" w:after="120" w:line="312" w:lineRule="auto"/>
        <w:ind w:firstLine="360"/>
        <w:jc w:val="both"/>
        <w:rPr>
          <w:rFonts w:ascii="Times New Roman" w:hAnsi="Times New Roman" w:cs="Times New Roman"/>
          <w:sz w:val="26"/>
          <w:szCs w:val="26"/>
        </w:rPr>
      </w:pPr>
      <w:r w:rsidRPr="002518E5">
        <w:rPr>
          <w:rFonts w:ascii="Times New Roman" w:hAnsi="Times New Roman" w:cs="Times New Roman"/>
          <w:sz w:val="26"/>
          <w:szCs w:val="26"/>
        </w:rPr>
        <w:t xml:space="preserve">Do </w:t>
      </w:r>
      <w:r>
        <w:rPr>
          <w:rFonts w:ascii="Times New Roman" w:hAnsi="Times New Roman" w:cs="Times New Roman"/>
          <w:sz w:val="26"/>
          <w:szCs w:val="26"/>
        </w:rPr>
        <w:t xml:space="preserve">Dự thảo </w:t>
      </w:r>
      <w:r w:rsidRPr="002518E5">
        <w:rPr>
          <w:rFonts w:ascii="Times New Roman" w:hAnsi="Times New Roman" w:cs="Times New Roman"/>
          <w:sz w:val="26"/>
          <w:szCs w:val="26"/>
        </w:rPr>
        <w:t xml:space="preserve">không </w:t>
      </w:r>
      <w:r>
        <w:rPr>
          <w:rFonts w:ascii="Times New Roman" w:hAnsi="Times New Roman" w:cs="Times New Roman"/>
          <w:sz w:val="26"/>
          <w:szCs w:val="26"/>
        </w:rPr>
        <w:t xml:space="preserve">xác định </w:t>
      </w:r>
      <w:r w:rsidRPr="002518E5">
        <w:rPr>
          <w:rFonts w:ascii="Times New Roman" w:hAnsi="Times New Roman" w:cs="Times New Roman"/>
          <w:sz w:val="26"/>
          <w:szCs w:val="26"/>
        </w:rPr>
        <w:t>rõ khái niệm</w:t>
      </w:r>
      <w:r>
        <w:rPr>
          <w:rFonts w:ascii="Times New Roman" w:hAnsi="Times New Roman" w:cs="Times New Roman"/>
          <w:sz w:val="26"/>
          <w:szCs w:val="26"/>
        </w:rPr>
        <w:t xml:space="preserve"> </w:t>
      </w:r>
      <w:r w:rsidR="00DC258C" w:rsidRPr="002518E5">
        <w:rPr>
          <w:rFonts w:ascii="Times New Roman" w:hAnsi="Times New Roman" w:cs="Times New Roman"/>
          <w:sz w:val="26"/>
          <w:szCs w:val="26"/>
        </w:rPr>
        <w:t>thế nào là</w:t>
      </w:r>
      <w:r w:rsidR="00887A34" w:rsidRPr="002518E5">
        <w:rPr>
          <w:rFonts w:ascii="Times New Roman" w:hAnsi="Times New Roman" w:cs="Times New Roman"/>
          <w:sz w:val="26"/>
          <w:szCs w:val="26"/>
        </w:rPr>
        <w:t xml:space="preserve"> “địa bàn độc quyền Nhà nước” </w:t>
      </w:r>
      <w:r>
        <w:rPr>
          <w:rFonts w:ascii="Times New Roman" w:hAnsi="Times New Roman" w:cs="Times New Roman"/>
          <w:sz w:val="26"/>
          <w:szCs w:val="26"/>
        </w:rPr>
        <w:t>nên cũng không rõ quy định tại khoản 3 Điều 5 này thực chất có ý nghĩa gì.</w:t>
      </w:r>
      <w:r w:rsidR="00887A34" w:rsidRPr="002518E5">
        <w:rPr>
          <w:rFonts w:ascii="Times New Roman" w:hAnsi="Times New Roman" w:cs="Times New Roman"/>
          <w:sz w:val="26"/>
          <w:szCs w:val="26"/>
        </w:rPr>
        <w:t xml:space="preserve"> </w:t>
      </w:r>
    </w:p>
    <w:p w:rsidR="00887A34" w:rsidRPr="002518E5" w:rsidRDefault="001E6B2E" w:rsidP="002518E5">
      <w:pPr>
        <w:spacing w:before="120" w:after="120" w:line="312" w:lineRule="auto"/>
        <w:ind w:firstLine="360"/>
        <w:jc w:val="both"/>
        <w:rPr>
          <w:rFonts w:ascii="Times New Roman" w:hAnsi="Times New Roman" w:cs="Times New Roman"/>
          <w:sz w:val="26"/>
          <w:szCs w:val="26"/>
        </w:rPr>
      </w:pPr>
      <w:r>
        <w:rPr>
          <w:rFonts w:ascii="Times New Roman" w:hAnsi="Times New Roman" w:cs="Times New Roman"/>
          <w:sz w:val="26"/>
          <w:szCs w:val="26"/>
        </w:rPr>
        <w:t>Cụ thể, h</w:t>
      </w:r>
      <w:r w:rsidRPr="002518E5">
        <w:rPr>
          <w:rFonts w:ascii="Times New Roman" w:hAnsi="Times New Roman" w:cs="Times New Roman"/>
          <w:sz w:val="26"/>
          <w:szCs w:val="26"/>
        </w:rPr>
        <w:t>iện có ít nhất 02 cách hiểu về khái niệm này:</w:t>
      </w:r>
      <w:r w:rsidR="00887A34" w:rsidRPr="002518E5">
        <w:rPr>
          <w:rFonts w:ascii="Times New Roman" w:hAnsi="Times New Roman" w:cs="Times New Roman"/>
          <w:sz w:val="26"/>
          <w:szCs w:val="26"/>
        </w:rPr>
        <w:t xml:space="preserve"> </w:t>
      </w:r>
    </w:p>
    <w:p w:rsidR="00887A34" w:rsidRPr="002518E5" w:rsidRDefault="001541DD" w:rsidP="002518E5">
      <w:pPr>
        <w:pStyle w:val="ListParagraph"/>
        <w:numPr>
          <w:ilvl w:val="0"/>
          <w:numId w:val="5"/>
        </w:numPr>
        <w:spacing w:before="120" w:after="120" w:line="312" w:lineRule="auto"/>
        <w:jc w:val="both"/>
        <w:rPr>
          <w:rFonts w:ascii="Times New Roman" w:hAnsi="Times New Roman" w:cs="Times New Roman"/>
          <w:sz w:val="26"/>
          <w:szCs w:val="26"/>
        </w:rPr>
      </w:pPr>
      <w:r>
        <w:rPr>
          <w:rFonts w:ascii="Times New Roman" w:hAnsi="Times New Roman" w:cs="Times New Roman"/>
          <w:sz w:val="26"/>
          <w:szCs w:val="26"/>
        </w:rPr>
        <w:t xml:space="preserve">Cách </w:t>
      </w:r>
      <w:r w:rsidR="00887A34" w:rsidRPr="002518E5">
        <w:rPr>
          <w:rFonts w:ascii="Times New Roman" w:hAnsi="Times New Roman" w:cs="Times New Roman"/>
          <w:sz w:val="26"/>
          <w:szCs w:val="26"/>
        </w:rPr>
        <w:t>(1)</w:t>
      </w:r>
      <w:r>
        <w:rPr>
          <w:rFonts w:ascii="Times New Roman" w:hAnsi="Times New Roman" w:cs="Times New Roman"/>
          <w:sz w:val="26"/>
          <w:szCs w:val="26"/>
        </w:rPr>
        <w:t>: Địa bàn độc quyền Nhà nước được hiểu là</w:t>
      </w:r>
      <w:r w:rsidR="00887A34" w:rsidRPr="002518E5">
        <w:rPr>
          <w:rFonts w:ascii="Times New Roman" w:hAnsi="Times New Roman" w:cs="Times New Roman"/>
          <w:sz w:val="26"/>
          <w:szCs w:val="26"/>
        </w:rPr>
        <w:t xml:space="preserve"> phạm vi lãnh thổ mà ở đó Nhà nước thực hiện độc quyền tất cả các hoạt động thương mại</w:t>
      </w:r>
      <w:r>
        <w:rPr>
          <w:rFonts w:ascii="Times New Roman" w:hAnsi="Times New Roman" w:cs="Times New Roman"/>
          <w:sz w:val="26"/>
          <w:szCs w:val="26"/>
        </w:rPr>
        <w:t xml:space="preserve"> (khái niệm độc lập với hàng hóa, dịch vụ độc quyền Nhà nước)</w:t>
      </w:r>
      <w:r w:rsidR="001E6B2E" w:rsidRPr="002518E5">
        <w:rPr>
          <w:rFonts w:ascii="Times New Roman" w:hAnsi="Times New Roman" w:cs="Times New Roman"/>
          <w:sz w:val="26"/>
          <w:szCs w:val="26"/>
        </w:rPr>
        <w:t>; hoặc</w:t>
      </w:r>
      <w:r w:rsidR="00887A34" w:rsidRPr="002518E5">
        <w:rPr>
          <w:rFonts w:ascii="Times New Roman" w:hAnsi="Times New Roman" w:cs="Times New Roman"/>
          <w:sz w:val="26"/>
          <w:szCs w:val="26"/>
        </w:rPr>
        <w:t xml:space="preserve"> </w:t>
      </w:r>
    </w:p>
    <w:p w:rsidR="004E5D25" w:rsidRDefault="001541DD" w:rsidP="002518E5">
      <w:pPr>
        <w:pStyle w:val="ListParagraph"/>
        <w:numPr>
          <w:ilvl w:val="0"/>
          <w:numId w:val="5"/>
        </w:numPr>
        <w:spacing w:before="120" w:after="120" w:line="312" w:lineRule="auto"/>
        <w:jc w:val="both"/>
        <w:rPr>
          <w:rFonts w:ascii="Times New Roman" w:hAnsi="Times New Roman" w:cs="Times New Roman"/>
          <w:sz w:val="26"/>
          <w:szCs w:val="26"/>
        </w:rPr>
      </w:pPr>
      <w:r>
        <w:rPr>
          <w:rFonts w:ascii="Times New Roman" w:hAnsi="Times New Roman" w:cs="Times New Roman"/>
          <w:sz w:val="26"/>
          <w:szCs w:val="26"/>
        </w:rPr>
        <w:t xml:space="preserve">Cách </w:t>
      </w:r>
      <w:r w:rsidR="00887A34" w:rsidRPr="00B559C0">
        <w:rPr>
          <w:rFonts w:ascii="Times New Roman" w:hAnsi="Times New Roman" w:cs="Times New Roman"/>
          <w:sz w:val="26"/>
          <w:szCs w:val="26"/>
        </w:rPr>
        <w:t>(2)</w:t>
      </w:r>
      <w:r>
        <w:rPr>
          <w:rFonts w:ascii="Times New Roman" w:hAnsi="Times New Roman" w:cs="Times New Roman"/>
          <w:sz w:val="26"/>
          <w:szCs w:val="26"/>
        </w:rPr>
        <w:t>: Đ</w:t>
      </w:r>
      <w:r w:rsidR="004E5D25">
        <w:rPr>
          <w:rFonts w:ascii="Times New Roman" w:hAnsi="Times New Roman" w:cs="Times New Roman"/>
          <w:sz w:val="26"/>
          <w:szCs w:val="26"/>
        </w:rPr>
        <w:t>ịa</w:t>
      </w:r>
      <w:r>
        <w:rPr>
          <w:rFonts w:ascii="Times New Roman" w:hAnsi="Times New Roman" w:cs="Times New Roman"/>
          <w:sz w:val="26"/>
          <w:szCs w:val="26"/>
        </w:rPr>
        <w:t xml:space="preserve"> bàn độc quyền Nhà nước được hiểu là</w:t>
      </w:r>
      <w:r w:rsidR="00887A34" w:rsidRPr="00B559C0">
        <w:rPr>
          <w:rFonts w:ascii="Times New Roman" w:hAnsi="Times New Roman" w:cs="Times New Roman"/>
          <w:sz w:val="26"/>
          <w:szCs w:val="26"/>
        </w:rPr>
        <w:t xml:space="preserve"> phạm vi lãnh thổ mà Nhà nước thực hiện độc quyền thương mại đối với các loại hàng hóa, dịch vụ có trong Danh mục tại Nghị định này</w:t>
      </w:r>
      <w:r w:rsidR="00112370">
        <w:rPr>
          <w:rFonts w:ascii="Times New Roman" w:hAnsi="Times New Roman" w:cs="Times New Roman"/>
          <w:sz w:val="26"/>
          <w:szCs w:val="26"/>
        </w:rPr>
        <w:t xml:space="preserve"> (khái niệm gắn với hàng hóa, dịch vụ độc quyền Nhà nước)</w:t>
      </w:r>
      <w:r w:rsidR="004E5D25">
        <w:rPr>
          <w:rFonts w:ascii="Times New Roman" w:hAnsi="Times New Roman" w:cs="Times New Roman"/>
          <w:sz w:val="26"/>
          <w:szCs w:val="26"/>
        </w:rPr>
        <w:t>;</w:t>
      </w:r>
    </w:p>
    <w:p w:rsidR="00887A34" w:rsidRPr="00B559C0" w:rsidRDefault="004E5D25" w:rsidP="002518E5">
      <w:pPr>
        <w:pStyle w:val="ListParagraph"/>
        <w:numPr>
          <w:ilvl w:val="0"/>
          <w:numId w:val="5"/>
        </w:numPr>
        <w:spacing w:before="120" w:after="120" w:line="312" w:lineRule="auto"/>
        <w:jc w:val="both"/>
        <w:rPr>
          <w:rFonts w:ascii="Times New Roman" w:hAnsi="Times New Roman" w:cs="Times New Roman"/>
          <w:sz w:val="26"/>
          <w:szCs w:val="26"/>
        </w:rPr>
      </w:pPr>
      <w:r>
        <w:rPr>
          <w:rFonts w:ascii="Times New Roman" w:hAnsi="Times New Roman" w:cs="Times New Roman"/>
          <w:sz w:val="26"/>
          <w:szCs w:val="26"/>
        </w:rPr>
        <w:t>Cách (3):</w:t>
      </w:r>
      <w:r w:rsidR="001541DD">
        <w:rPr>
          <w:rFonts w:ascii="Times New Roman" w:hAnsi="Times New Roman" w:cs="Times New Roman"/>
          <w:sz w:val="26"/>
          <w:szCs w:val="26"/>
        </w:rPr>
        <w:t>.</w:t>
      </w:r>
      <w:r>
        <w:rPr>
          <w:rFonts w:ascii="Times New Roman" w:hAnsi="Times New Roman" w:cs="Times New Roman"/>
          <w:sz w:val="26"/>
          <w:szCs w:val="26"/>
        </w:rPr>
        <w:t>Địa bàn độc quyền Nhà nước</w:t>
      </w:r>
      <w:r w:rsidR="006D2E92">
        <w:rPr>
          <w:rFonts w:ascii="Times New Roman" w:hAnsi="Times New Roman" w:cs="Times New Roman"/>
          <w:sz w:val="26"/>
          <w:szCs w:val="26"/>
        </w:rPr>
        <w:t xml:space="preserve"> được hiểu là phạm vi lãnh thổ mà ở đó Nhà nước thực hiện độc quyền đối với một số hoạt động thương mại nhất định (gắn với tính chất của địa bàn và tính chất của hoạt động thương mại, ví dụ hoạt động trồng rừng tại địa bàn nhạy cảm về an ninh quốc phòng…).</w:t>
      </w:r>
    </w:p>
    <w:p w:rsidR="00112370" w:rsidRDefault="00112370" w:rsidP="002518E5">
      <w:pPr>
        <w:spacing w:before="120" w:after="120" w:line="312" w:lineRule="auto"/>
        <w:ind w:firstLine="360"/>
        <w:jc w:val="both"/>
        <w:rPr>
          <w:rFonts w:ascii="Times New Roman" w:hAnsi="Times New Roman" w:cs="Times New Roman"/>
          <w:sz w:val="26"/>
          <w:szCs w:val="26"/>
        </w:rPr>
      </w:pPr>
      <w:r>
        <w:rPr>
          <w:rFonts w:ascii="Times New Roman" w:hAnsi="Times New Roman" w:cs="Times New Roman"/>
          <w:sz w:val="26"/>
          <w:szCs w:val="26"/>
        </w:rPr>
        <w:lastRenderedPageBreak/>
        <w:t xml:space="preserve">Từ mỗi cách hiểu khái niệm “địa bàn độc quyền Nhà nước” thì kết hợp với quy định tại khoản 3 Điều 5 </w:t>
      </w:r>
      <w:r w:rsidR="00B20327">
        <w:rPr>
          <w:rFonts w:ascii="Times New Roman" w:hAnsi="Times New Roman" w:cs="Times New Roman"/>
          <w:sz w:val="26"/>
          <w:szCs w:val="26"/>
        </w:rPr>
        <w:t xml:space="preserve">Dự thảo </w:t>
      </w:r>
      <w:r>
        <w:rPr>
          <w:rFonts w:ascii="Times New Roman" w:hAnsi="Times New Roman" w:cs="Times New Roman"/>
          <w:sz w:val="26"/>
          <w:szCs w:val="26"/>
        </w:rPr>
        <w:t>sẽ có hệ quả</w:t>
      </w:r>
      <w:r w:rsidR="00880A3E">
        <w:rPr>
          <w:rFonts w:ascii="Times New Roman" w:hAnsi="Times New Roman" w:cs="Times New Roman"/>
          <w:sz w:val="26"/>
          <w:szCs w:val="26"/>
        </w:rPr>
        <w:t xml:space="preserve"> khác nhau:</w:t>
      </w:r>
    </w:p>
    <w:p w:rsidR="00915372" w:rsidRPr="002518E5" w:rsidRDefault="00887A34" w:rsidP="00915372">
      <w:pPr>
        <w:pStyle w:val="ListParagraph"/>
        <w:numPr>
          <w:ilvl w:val="0"/>
          <w:numId w:val="2"/>
        </w:numPr>
        <w:spacing w:before="120" w:after="120" w:line="312" w:lineRule="auto"/>
        <w:jc w:val="both"/>
        <w:rPr>
          <w:rFonts w:ascii="Times New Roman" w:hAnsi="Times New Roman" w:cs="Times New Roman"/>
          <w:sz w:val="26"/>
          <w:szCs w:val="26"/>
        </w:rPr>
      </w:pPr>
      <w:r w:rsidRPr="002518E5">
        <w:rPr>
          <w:rFonts w:ascii="Times New Roman" w:hAnsi="Times New Roman" w:cs="Times New Roman"/>
          <w:sz w:val="26"/>
          <w:szCs w:val="26"/>
        </w:rPr>
        <w:t xml:space="preserve">Nếu hiểu </w:t>
      </w:r>
      <w:proofErr w:type="gramStart"/>
      <w:r w:rsidRPr="002518E5">
        <w:rPr>
          <w:rFonts w:ascii="Times New Roman" w:hAnsi="Times New Roman" w:cs="Times New Roman"/>
          <w:sz w:val="26"/>
          <w:szCs w:val="26"/>
        </w:rPr>
        <w:t>theo</w:t>
      </w:r>
      <w:proofErr w:type="gramEnd"/>
      <w:r w:rsidRPr="002518E5">
        <w:rPr>
          <w:rFonts w:ascii="Times New Roman" w:hAnsi="Times New Roman" w:cs="Times New Roman"/>
          <w:sz w:val="26"/>
          <w:szCs w:val="26"/>
        </w:rPr>
        <w:t xml:space="preserve"> cách (1) thì quy định tại Dự thảo </w:t>
      </w:r>
      <w:r w:rsidR="00112370" w:rsidRPr="00915372">
        <w:rPr>
          <w:rFonts w:ascii="Times New Roman" w:hAnsi="Times New Roman" w:cs="Times New Roman"/>
          <w:sz w:val="26"/>
          <w:szCs w:val="26"/>
        </w:rPr>
        <w:t>đ</w:t>
      </w:r>
      <w:r w:rsidR="00112370" w:rsidRPr="00880A3E">
        <w:rPr>
          <w:rFonts w:ascii="Times New Roman" w:hAnsi="Times New Roman" w:cs="Times New Roman"/>
          <w:sz w:val="26"/>
          <w:szCs w:val="26"/>
        </w:rPr>
        <w:t>ồng nghĩa v</w:t>
      </w:r>
      <w:r w:rsidR="00112370" w:rsidRPr="004E5D25">
        <w:rPr>
          <w:rFonts w:ascii="Times New Roman" w:hAnsi="Times New Roman" w:cs="Times New Roman"/>
          <w:sz w:val="26"/>
          <w:szCs w:val="26"/>
        </w:rPr>
        <w:t>ới vi</w:t>
      </w:r>
      <w:r w:rsidR="00112370" w:rsidRPr="006D2E92">
        <w:rPr>
          <w:rFonts w:ascii="Times New Roman" w:hAnsi="Times New Roman" w:cs="Times New Roman"/>
          <w:sz w:val="26"/>
          <w:szCs w:val="26"/>
        </w:rPr>
        <w:t>ệc</w:t>
      </w:r>
      <w:r w:rsidR="009A3DFA" w:rsidRPr="006D2E92">
        <w:rPr>
          <w:rFonts w:ascii="Times New Roman" w:hAnsi="Times New Roman" w:cs="Times New Roman"/>
          <w:sz w:val="26"/>
          <w:szCs w:val="26"/>
        </w:rPr>
        <w:t xml:space="preserve"> toàn bộ lãnh th</w:t>
      </w:r>
      <w:r w:rsidR="009A3DFA" w:rsidRPr="00915372">
        <w:rPr>
          <w:rFonts w:ascii="Times New Roman" w:hAnsi="Times New Roman" w:cs="Times New Roman"/>
          <w:sz w:val="26"/>
          <w:szCs w:val="26"/>
        </w:rPr>
        <w:t>ổ sẽ chỉ có Nhà nước độc quyền thực hiện các hoạt động thương mại</w:t>
      </w:r>
      <w:r w:rsidR="00915372" w:rsidRPr="00915372">
        <w:rPr>
          <w:rFonts w:ascii="Times New Roman" w:hAnsi="Times New Roman" w:cs="Times New Roman"/>
          <w:sz w:val="26"/>
          <w:szCs w:val="26"/>
        </w:rPr>
        <w:t xml:space="preserve"> đối với mọi loại hàng hóa, dịch vụ</w:t>
      </w:r>
      <w:r w:rsidR="009A3DFA" w:rsidRPr="00915372">
        <w:rPr>
          <w:rFonts w:ascii="Times New Roman" w:hAnsi="Times New Roman" w:cs="Times New Roman"/>
          <w:sz w:val="26"/>
          <w:szCs w:val="26"/>
        </w:rPr>
        <w:t>. Điều này tất nhiên là không thể</w:t>
      </w:r>
      <w:r w:rsidR="00915372" w:rsidRPr="00915372">
        <w:rPr>
          <w:rFonts w:ascii="Times New Roman" w:hAnsi="Times New Roman" w:cs="Times New Roman"/>
          <w:sz w:val="26"/>
          <w:szCs w:val="26"/>
        </w:rPr>
        <w:t xml:space="preserve"> (</w:t>
      </w:r>
      <w:r w:rsidR="00915372" w:rsidRPr="00880A3E">
        <w:rPr>
          <w:rFonts w:ascii="Times New Roman" w:hAnsi="Times New Roman" w:cs="Times New Roman"/>
          <w:sz w:val="26"/>
          <w:szCs w:val="26"/>
        </w:rPr>
        <w:t>do đi ngược lại mọi nguyên tắc về kinh tế hiện nay).</w:t>
      </w:r>
    </w:p>
    <w:p w:rsidR="002E6D80" w:rsidRDefault="00887A34" w:rsidP="00B559C0">
      <w:pPr>
        <w:pStyle w:val="ListParagraph"/>
        <w:numPr>
          <w:ilvl w:val="0"/>
          <w:numId w:val="2"/>
        </w:numPr>
        <w:spacing w:before="120" w:after="120" w:line="312" w:lineRule="auto"/>
        <w:jc w:val="both"/>
        <w:rPr>
          <w:rFonts w:ascii="Times New Roman" w:hAnsi="Times New Roman" w:cs="Times New Roman"/>
          <w:sz w:val="26"/>
          <w:szCs w:val="26"/>
        </w:rPr>
      </w:pPr>
      <w:r w:rsidRPr="00B559C0">
        <w:rPr>
          <w:rFonts w:ascii="Times New Roman" w:hAnsi="Times New Roman" w:cs="Times New Roman"/>
          <w:sz w:val="26"/>
          <w:szCs w:val="26"/>
        </w:rPr>
        <w:t>Nếu hiểu theo cách (2) thì quy định tại Dự thảo là không cần thiết, bởi các hàng hóa, dịch vụ trong Danh mục mà Nhà nước thực hiện độc quyền, đương nhiên thực hiện trên toàn bộ lãnh thổ Việt Nam</w:t>
      </w:r>
      <w:r w:rsidR="00880A3E">
        <w:rPr>
          <w:rFonts w:ascii="Times New Roman" w:hAnsi="Times New Roman" w:cs="Times New Roman"/>
          <w:sz w:val="26"/>
          <w:szCs w:val="26"/>
        </w:rPr>
        <w:t xml:space="preserve"> (</w:t>
      </w:r>
      <w:r w:rsidR="00B20327">
        <w:rPr>
          <w:rFonts w:ascii="Times New Roman" w:hAnsi="Times New Roman" w:cs="Times New Roman"/>
          <w:sz w:val="26"/>
          <w:szCs w:val="26"/>
        </w:rPr>
        <w:t>theo</w:t>
      </w:r>
      <w:r w:rsidR="00880A3E">
        <w:rPr>
          <w:rFonts w:ascii="Times New Roman" w:hAnsi="Times New Roman" w:cs="Times New Roman"/>
          <w:sz w:val="26"/>
          <w:szCs w:val="26"/>
        </w:rPr>
        <w:t xml:space="preserve"> tiêu chí xác định hàng hóa, dịch vụ độc quyền thì đây là các loại</w:t>
      </w:r>
      <w:r w:rsidRPr="00B559C0">
        <w:rPr>
          <w:rFonts w:ascii="Times New Roman" w:hAnsi="Times New Roman" w:cs="Times New Roman"/>
          <w:sz w:val="26"/>
          <w:szCs w:val="26"/>
        </w:rPr>
        <w:t xml:space="preserve"> thiết yếu, quan trọng phục vụ cho hoạt động sản xuất, kinh doanh của người dân, doanh nghiệp</w:t>
      </w:r>
      <w:r w:rsidR="00AF5C19">
        <w:rPr>
          <w:rFonts w:ascii="Times New Roman" w:hAnsi="Times New Roman" w:cs="Times New Roman"/>
          <w:sz w:val="26"/>
          <w:szCs w:val="26"/>
        </w:rPr>
        <w:t xml:space="preserve"> và hoàn to</w:t>
      </w:r>
      <w:r w:rsidR="004E5D25">
        <w:rPr>
          <w:rFonts w:ascii="Times New Roman" w:hAnsi="Times New Roman" w:cs="Times New Roman"/>
          <w:sz w:val="26"/>
          <w:szCs w:val="26"/>
        </w:rPr>
        <w:t>àn</w:t>
      </w:r>
      <w:r w:rsidR="00880A3E">
        <w:rPr>
          <w:rFonts w:ascii="Times New Roman" w:hAnsi="Times New Roman" w:cs="Times New Roman"/>
          <w:sz w:val="26"/>
          <w:szCs w:val="26"/>
        </w:rPr>
        <w:t xml:space="preserve"> không có giới hạn </w:t>
      </w:r>
      <w:r w:rsidR="004E5D25">
        <w:rPr>
          <w:rFonts w:ascii="Times New Roman" w:hAnsi="Times New Roman" w:cs="Times New Roman"/>
          <w:sz w:val="26"/>
          <w:szCs w:val="26"/>
        </w:rPr>
        <w:t>về địa bàn)</w:t>
      </w:r>
      <w:r w:rsidRPr="00B559C0">
        <w:rPr>
          <w:rFonts w:ascii="Times New Roman" w:hAnsi="Times New Roman" w:cs="Times New Roman"/>
          <w:sz w:val="26"/>
          <w:szCs w:val="26"/>
        </w:rPr>
        <w:t>.</w:t>
      </w:r>
    </w:p>
    <w:p w:rsidR="004B2D07" w:rsidRPr="002518E5" w:rsidRDefault="006D2E92" w:rsidP="002518E5">
      <w:pPr>
        <w:pStyle w:val="ListParagraph"/>
        <w:numPr>
          <w:ilvl w:val="0"/>
          <w:numId w:val="2"/>
        </w:numPr>
        <w:spacing w:before="120" w:after="120" w:line="312" w:lineRule="auto"/>
        <w:jc w:val="both"/>
        <w:rPr>
          <w:rFonts w:ascii="Times New Roman" w:hAnsi="Times New Roman" w:cs="Times New Roman"/>
          <w:sz w:val="26"/>
          <w:szCs w:val="26"/>
        </w:rPr>
      </w:pPr>
      <w:r>
        <w:rPr>
          <w:rFonts w:ascii="Times New Roman" w:hAnsi="Times New Roman" w:cs="Times New Roman"/>
          <w:sz w:val="26"/>
          <w:szCs w:val="26"/>
        </w:rPr>
        <w:t xml:space="preserve">Nếu hiểu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cách (3) thì quy định tạ</w:t>
      </w:r>
      <w:r w:rsidR="00B20327">
        <w:rPr>
          <w:rFonts w:ascii="Times New Roman" w:hAnsi="Times New Roman" w:cs="Times New Roman"/>
          <w:sz w:val="26"/>
          <w:szCs w:val="26"/>
        </w:rPr>
        <w:t>i Dự thảo là mâu thuẫn hoàn toàn</w:t>
      </w:r>
      <w:r w:rsidR="00AF5C19">
        <w:rPr>
          <w:rFonts w:ascii="Times New Roman" w:hAnsi="Times New Roman" w:cs="Times New Roman"/>
          <w:sz w:val="26"/>
          <w:szCs w:val="26"/>
        </w:rPr>
        <w:t xml:space="preserve"> giữa khái niệm và quy định</w:t>
      </w:r>
      <w:r w:rsidR="00B20327">
        <w:rPr>
          <w:rFonts w:ascii="Times New Roman" w:hAnsi="Times New Roman" w:cs="Times New Roman"/>
          <w:sz w:val="26"/>
          <w:szCs w:val="26"/>
        </w:rPr>
        <w:t>. Ngoài ra, t</w:t>
      </w:r>
      <w:r w:rsidR="00887A34" w:rsidRPr="002518E5">
        <w:rPr>
          <w:rFonts w:ascii="Times New Roman" w:hAnsi="Times New Roman" w:cs="Times New Roman"/>
          <w:sz w:val="26"/>
          <w:szCs w:val="26"/>
        </w:rPr>
        <w:t>heo giải trình</w:t>
      </w:r>
      <w:r w:rsidR="00B20327">
        <w:rPr>
          <w:rFonts w:ascii="Times New Roman" w:hAnsi="Times New Roman" w:cs="Times New Roman"/>
          <w:sz w:val="26"/>
          <w:szCs w:val="26"/>
        </w:rPr>
        <w:t xml:space="preserve"> của Ban soạn thảo</w:t>
      </w:r>
      <w:r w:rsidR="00887A34" w:rsidRPr="002518E5">
        <w:rPr>
          <w:rFonts w:ascii="Times New Roman" w:hAnsi="Times New Roman" w:cs="Times New Roman"/>
          <w:sz w:val="26"/>
          <w:szCs w:val="26"/>
        </w:rPr>
        <w:t xml:space="preserve"> thì </w:t>
      </w:r>
      <w:r w:rsidR="00B20327">
        <w:rPr>
          <w:rFonts w:ascii="Times New Roman" w:hAnsi="Times New Roman" w:cs="Times New Roman"/>
          <w:sz w:val="26"/>
          <w:szCs w:val="26"/>
        </w:rPr>
        <w:t>hiện cũng chưa chỉ ra</w:t>
      </w:r>
      <w:r w:rsidR="004B2D07" w:rsidRPr="002518E5">
        <w:rPr>
          <w:rFonts w:ascii="Times New Roman" w:hAnsi="Times New Roman" w:cs="Times New Roman"/>
          <w:sz w:val="26"/>
          <w:szCs w:val="26"/>
        </w:rPr>
        <w:t xml:space="preserve"> được thực tế ở Việt Nam có địa bàn độc quyền Nhà nước </w:t>
      </w:r>
      <w:r w:rsidR="00B20327">
        <w:rPr>
          <w:rFonts w:ascii="Times New Roman" w:hAnsi="Times New Roman" w:cs="Times New Roman"/>
          <w:sz w:val="26"/>
          <w:szCs w:val="26"/>
        </w:rPr>
        <w:t xml:space="preserve">theo nghĩa này </w:t>
      </w:r>
      <w:r w:rsidR="004B2D07" w:rsidRPr="002518E5">
        <w:rPr>
          <w:rFonts w:ascii="Times New Roman" w:hAnsi="Times New Roman" w:cs="Times New Roman"/>
          <w:sz w:val="26"/>
          <w:szCs w:val="26"/>
        </w:rPr>
        <w:t>hay không</w:t>
      </w:r>
      <w:r w:rsidR="00B20327">
        <w:rPr>
          <w:rFonts w:ascii="Times New Roman" w:hAnsi="Times New Roman" w:cs="Times New Roman"/>
          <w:sz w:val="26"/>
          <w:szCs w:val="26"/>
        </w:rPr>
        <w:t xml:space="preserve"> (mặc dù có thể có những trường hợp</w:t>
      </w:r>
      <w:r w:rsidR="00A35C92">
        <w:rPr>
          <w:rFonts w:ascii="Times New Roman" w:hAnsi="Times New Roman" w:cs="Times New Roman"/>
          <w:sz w:val="26"/>
          <w:szCs w:val="26"/>
        </w:rPr>
        <w:t xml:space="preserve"> độc quyền hiểu theo cách này</w:t>
      </w:r>
      <w:r w:rsidR="008A3E80">
        <w:rPr>
          <w:rFonts w:ascii="Times New Roman" w:hAnsi="Times New Roman" w:cs="Times New Roman"/>
          <w:sz w:val="26"/>
          <w:szCs w:val="26"/>
        </w:rPr>
        <w:t xml:space="preserve"> đã từng được áp dụng đâu đó</w:t>
      </w:r>
      <w:r w:rsidR="00A35C92">
        <w:rPr>
          <w:rFonts w:ascii="Times New Roman" w:hAnsi="Times New Roman" w:cs="Times New Roman"/>
          <w:sz w:val="26"/>
          <w:szCs w:val="26"/>
        </w:rPr>
        <w:t>, nhưng</w:t>
      </w:r>
      <w:r w:rsidR="008A3E80">
        <w:rPr>
          <w:rFonts w:ascii="Times New Roman" w:hAnsi="Times New Roman" w:cs="Times New Roman"/>
          <w:sz w:val="26"/>
          <w:szCs w:val="26"/>
        </w:rPr>
        <w:t xml:space="preserve"> có lẽ</w:t>
      </w:r>
      <w:r w:rsidR="00A35C92">
        <w:rPr>
          <w:rFonts w:ascii="Times New Roman" w:hAnsi="Times New Roman" w:cs="Times New Roman"/>
          <w:sz w:val="26"/>
          <w:szCs w:val="26"/>
        </w:rPr>
        <w:t xml:space="preserve"> là thực hiện theo những quy định khác liên quan tới ngoại lệ về an ninh quố</w:t>
      </w:r>
      <w:r w:rsidR="008A3E80">
        <w:rPr>
          <w:rFonts w:ascii="Times New Roman" w:hAnsi="Times New Roman" w:cs="Times New Roman"/>
          <w:sz w:val="26"/>
          <w:szCs w:val="26"/>
        </w:rPr>
        <w:t>c phòng mà không có quy định về độc quyên Nhà nước kiểu này)</w:t>
      </w:r>
      <w:r w:rsidR="003B20CD">
        <w:rPr>
          <w:rFonts w:ascii="Times New Roman" w:hAnsi="Times New Roman" w:cs="Times New Roman"/>
          <w:sz w:val="26"/>
          <w:szCs w:val="26"/>
        </w:rPr>
        <w:t>.</w:t>
      </w:r>
      <w:r w:rsidR="004B2D07" w:rsidRPr="002518E5">
        <w:rPr>
          <w:rFonts w:ascii="Times New Roman" w:hAnsi="Times New Roman" w:cs="Times New Roman"/>
          <w:sz w:val="26"/>
          <w:szCs w:val="26"/>
        </w:rPr>
        <w:t xml:space="preserve">. </w:t>
      </w:r>
    </w:p>
    <w:p w:rsidR="00887A34" w:rsidRPr="00B559C0" w:rsidRDefault="003B20CD" w:rsidP="00B559C0">
      <w:pPr>
        <w:spacing w:before="120" w:after="120" w:line="312"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Nói cách khác, dù hiểu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hướng nào thì khái niệm địa bàn độc quyền Nhà nước cũng không thích hợp với quy định tại khoản 3 Điề u5. </w:t>
      </w:r>
      <w:r w:rsidR="004B2D07" w:rsidRPr="00B559C0">
        <w:rPr>
          <w:rFonts w:ascii="Times New Roman" w:hAnsi="Times New Roman" w:cs="Times New Roman"/>
          <w:sz w:val="26"/>
          <w:szCs w:val="26"/>
        </w:rPr>
        <w:t xml:space="preserve">Do vậy, </w:t>
      </w:r>
      <w:r w:rsidR="004B2D07" w:rsidRPr="00B559C0">
        <w:rPr>
          <w:rFonts w:ascii="Times New Roman" w:hAnsi="Times New Roman" w:cs="Times New Roman"/>
          <w:sz w:val="26"/>
          <w:szCs w:val="26"/>
          <w:u w:val="single"/>
        </w:rPr>
        <w:t>đề nghị Ban soạn thảo</w:t>
      </w:r>
      <w:r w:rsidR="004B2D07" w:rsidRPr="00B559C0">
        <w:rPr>
          <w:rFonts w:ascii="Times New Roman" w:hAnsi="Times New Roman" w:cs="Times New Roman"/>
          <w:sz w:val="26"/>
          <w:szCs w:val="26"/>
        </w:rPr>
        <w:t xml:space="preserve"> cân nhắc, xem xét bỏ quy định tại khoản 3 Điều 5 Dự thảo.</w:t>
      </w:r>
    </w:p>
    <w:p w:rsidR="00385913" w:rsidRPr="00B559C0" w:rsidRDefault="00DA1586" w:rsidP="00B559C0">
      <w:pPr>
        <w:pStyle w:val="ListParagraph"/>
        <w:numPr>
          <w:ilvl w:val="0"/>
          <w:numId w:val="1"/>
        </w:numPr>
        <w:spacing w:before="120" w:after="120" w:line="312" w:lineRule="auto"/>
        <w:jc w:val="both"/>
        <w:rPr>
          <w:rFonts w:ascii="Times New Roman" w:hAnsi="Times New Roman" w:cs="Times New Roman"/>
          <w:b/>
          <w:sz w:val="26"/>
          <w:szCs w:val="26"/>
        </w:rPr>
      </w:pPr>
      <w:r w:rsidRPr="00B559C0">
        <w:rPr>
          <w:rFonts w:ascii="Times New Roman" w:hAnsi="Times New Roman" w:cs="Times New Roman"/>
          <w:b/>
          <w:sz w:val="26"/>
          <w:szCs w:val="26"/>
        </w:rPr>
        <w:t>Cơ chế sửa đổi, bổ sung, bãi bỏ hàng hóa, dịch vụ thuộc Danh mục</w:t>
      </w:r>
    </w:p>
    <w:p w:rsidR="00DA1586" w:rsidRPr="00B559C0" w:rsidRDefault="00DA1586" w:rsidP="00B559C0">
      <w:pPr>
        <w:spacing w:before="120" w:after="120" w:line="312" w:lineRule="auto"/>
        <w:ind w:firstLine="360"/>
        <w:jc w:val="both"/>
        <w:rPr>
          <w:rFonts w:ascii="Times New Roman" w:hAnsi="Times New Roman" w:cs="Times New Roman"/>
          <w:sz w:val="26"/>
          <w:szCs w:val="26"/>
        </w:rPr>
      </w:pPr>
      <w:r w:rsidRPr="00B559C0">
        <w:rPr>
          <w:rFonts w:ascii="Times New Roman" w:hAnsi="Times New Roman" w:cs="Times New Roman"/>
          <w:sz w:val="26"/>
          <w:szCs w:val="26"/>
        </w:rPr>
        <w:t>Điều 6 Dự thảo quy định về cơ chế sửa đổi, bổ sung, bãi bỏ hàng hóa, dịch vụ thuộc Danh mục</w:t>
      </w:r>
      <w:r w:rsidR="003B20CD">
        <w:rPr>
          <w:rFonts w:ascii="Times New Roman" w:hAnsi="Times New Roman" w:cs="Times New Roman"/>
          <w:sz w:val="26"/>
          <w:szCs w:val="26"/>
        </w:rPr>
        <w:t>.</w:t>
      </w:r>
      <w:r w:rsidRPr="00B559C0">
        <w:rPr>
          <w:rFonts w:ascii="Times New Roman" w:hAnsi="Times New Roman" w:cs="Times New Roman"/>
          <w:sz w:val="26"/>
          <w:szCs w:val="26"/>
        </w:rPr>
        <w:t xml:space="preserve"> </w:t>
      </w:r>
      <w:r w:rsidR="003B20CD">
        <w:rPr>
          <w:rFonts w:ascii="Times New Roman" w:hAnsi="Times New Roman" w:cs="Times New Roman"/>
          <w:sz w:val="26"/>
          <w:szCs w:val="26"/>
        </w:rPr>
        <w:t>Tuy nhiên,</w:t>
      </w:r>
      <w:r w:rsidR="003B20CD" w:rsidRPr="00B559C0">
        <w:rPr>
          <w:rFonts w:ascii="Times New Roman" w:hAnsi="Times New Roman" w:cs="Times New Roman"/>
          <w:sz w:val="26"/>
          <w:szCs w:val="26"/>
        </w:rPr>
        <w:t xml:space="preserve"> </w:t>
      </w:r>
      <w:r w:rsidRPr="00B559C0">
        <w:rPr>
          <w:rFonts w:ascii="Times New Roman" w:hAnsi="Times New Roman" w:cs="Times New Roman"/>
          <w:sz w:val="26"/>
          <w:szCs w:val="26"/>
        </w:rPr>
        <w:t>đây</w:t>
      </w:r>
      <w:r w:rsidR="003B20CD">
        <w:rPr>
          <w:rFonts w:ascii="Times New Roman" w:hAnsi="Times New Roman" w:cs="Times New Roman"/>
          <w:sz w:val="26"/>
          <w:szCs w:val="26"/>
        </w:rPr>
        <w:t xml:space="preserve"> đều</w:t>
      </w:r>
      <w:r w:rsidRPr="00B559C0">
        <w:rPr>
          <w:rFonts w:ascii="Times New Roman" w:hAnsi="Times New Roman" w:cs="Times New Roman"/>
          <w:sz w:val="26"/>
          <w:szCs w:val="26"/>
        </w:rPr>
        <w:t xml:space="preserve"> là các trường hợp sửa đồi trực tiếp vào Danh mục </w:t>
      </w:r>
      <w:proofErr w:type="gramStart"/>
      <w:r w:rsidRPr="00B559C0">
        <w:rPr>
          <w:rFonts w:ascii="Times New Roman" w:hAnsi="Times New Roman" w:cs="Times New Roman"/>
          <w:sz w:val="26"/>
          <w:szCs w:val="26"/>
        </w:rPr>
        <w:t>theo</w:t>
      </w:r>
      <w:proofErr w:type="gramEnd"/>
      <w:r w:rsidRPr="00B559C0">
        <w:rPr>
          <w:rFonts w:ascii="Times New Roman" w:hAnsi="Times New Roman" w:cs="Times New Roman"/>
          <w:sz w:val="26"/>
          <w:szCs w:val="26"/>
        </w:rPr>
        <w:t xml:space="preserve"> hướng ban hành Nghị định sửa đổi Nghị định này. Còn trường hợp </w:t>
      </w:r>
      <w:r w:rsidR="00667BDD" w:rsidRPr="00B559C0">
        <w:rPr>
          <w:rFonts w:ascii="Times New Roman" w:hAnsi="Times New Roman" w:cs="Times New Roman"/>
          <w:sz w:val="26"/>
          <w:szCs w:val="26"/>
        </w:rPr>
        <w:t xml:space="preserve">bổ sung/bãi bỏ </w:t>
      </w:r>
      <w:r w:rsidRPr="00B559C0">
        <w:rPr>
          <w:rFonts w:ascii="Times New Roman" w:hAnsi="Times New Roman" w:cs="Times New Roman"/>
          <w:sz w:val="26"/>
          <w:szCs w:val="26"/>
        </w:rPr>
        <w:t xml:space="preserve">hàng hóa, dịch vụ độc quyền Nhà nước trong các văn bản cấp Nghị định trở lên ban hành sau thời điểm có hiệu lực của Nghị định này thì Dự thảo lại chưa có cơ chế để sửa đổi, bổ sung, bãi bỏ hàng hóa thuộc Danh mục tại Nghị định. </w:t>
      </w:r>
      <w:proofErr w:type="gramStart"/>
      <w:r w:rsidRPr="00B559C0">
        <w:rPr>
          <w:rFonts w:ascii="Times New Roman" w:hAnsi="Times New Roman" w:cs="Times New Roman"/>
          <w:sz w:val="26"/>
          <w:szCs w:val="26"/>
        </w:rPr>
        <w:t>Điều này sẽ dẫn tới việc, Danh mục hàng hóa, dịch vụ độc quyền nhà nước tại Nghị định sẽ không bao quát được hết các loại hàng hóa, dịch vụ độc quyền trên thực tế.</w:t>
      </w:r>
      <w:proofErr w:type="gramEnd"/>
    </w:p>
    <w:p w:rsidR="00B559C0" w:rsidRPr="00B559C0" w:rsidRDefault="00DA1586" w:rsidP="000B4320">
      <w:pPr>
        <w:spacing w:before="120" w:after="120" w:line="312" w:lineRule="auto"/>
        <w:ind w:firstLine="360"/>
        <w:jc w:val="both"/>
        <w:rPr>
          <w:rFonts w:ascii="Times New Roman" w:hAnsi="Times New Roman" w:cs="Times New Roman"/>
          <w:sz w:val="26"/>
          <w:szCs w:val="26"/>
        </w:rPr>
      </w:pPr>
      <w:r w:rsidRPr="00B559C0">
        <w:rPr>
          <w:rFonts w:ascii="Times New Roman" w:hAnsi="Times New Roman" w:cs="Times New Roman"/>
          <w:sz w:val="26"/>
          <w:szCs w:val="26"/>
        </w:rPr>
        <w:t xml:space="preserve">Do đó, </w:t>
      </w:r>
      <w:r w:rsidRPr="00B559C0">
        <w:rPr>
          <w:rFonts w:ascii="Times New Roman" w:hAnsi="Times New Roman" w:cs="Times New Roman"/>
          <w:sz w:val="26"/>
          <w:szCs w:val="26"/>
          <w:u w:val="single"/>
        </w:rPr>
        <w:t>đề nghị Ban soạn thảo</w:t>
      </w:r>
      <w:r w:rsidRPr="00B559C0">
        <w:rPr>
          <w:rFonts w:ascii="Times New Roman" w:hAnsi="Times New Roman" w:cs="Times New Roman"/>
          <w:sz w:val="26"/>
          <w:szCs w:val="26"/>
        </w:rPr>
        <w:t xml:space="preserve"> quy định về cơ chế, bổ sung, bãi bỏ hàng hóa, dịch vụ thuộc Danh mục trong trường hợp có sự thay đổi về loại hàng hóa này trong các văn bản cấp Nghị định trở lên ban hành sau thời điểm có hiệu lực của Nghị định</w:t>
      </w:r>
      <w:r w:rsidR="00DA02B9">
        <w:rPr>
          <w:rFonts w:ascii="Times New Roman" w:hAnsi="Times New Roman" w:cs="Times New Roman"/>
          <w:sz w:val="26"/>
          <w:szCs w:val="26"/>
        </w:rPr>
        <w:t>.</w:t>
      </w:r>
      <w:r w:rsidR="000B4320">
        <w:rPr>
          <w:rFonts w:ascii="Times New Roman" w:hAnsi="Times New Roman" w:cs="Times New Roman"/>
          <w:sz w:val="26"/>
          <w:szCs w:val="26"/>
        </w:rPr>
        <w:t xml:space="preserve"> Ví dụ</w:t>
      </w:r>
      <w:r w:rsidRPr="00B559C0">
        <w:rPr>
          <w:rFonts w:ascii="Times New Roman" w:hAnsi="Times New Roman" w:cs="Times New Roman"/>
          <w:sz w:val="26"/>
          <w:szCs w:val="26"/>
        </w:rPr>
        <w:t>, có thể</w:t>
      </w:r>
      <w:r w:rsidR="000B4320">
        <w:rPr>
          <w:rFonts w:ascii="Times New Roman" w:hAnsi="Times New Roman" w:cs="Times New Roman"/>
          <w:sz w:val="26"/>
          <w:szCs w:val="26"/>
        </w:rPr>
        <w:t xml:space="preserve"> </w:t>
      </w:r>
      <w:r w:rsidRPr="00B559C0">
        <w:rPr>
          <w:rFonts w:ascii="Times New Roman" w:hAnsi="Times New Roman" w:cs="Times New Roman"/>
          <w:sz w:val="26"/>
          <w:szCs w:val="26"/>
        </w:rPr>
        <w:t>quy định theo hướng: Nghị định này sẽ</w:t>
      </w:r>
      <w:r w:rsidR="000B4320">
        <w:rPr>
          <w:rFonts w:ascii="Times New Roman" w:hAnsi="Times New Roman" w:cs="Times New Roman"/>
          <w:sz w:val="26"/>
          <w:szCs w:val="26"/>
        </w:rPr>
        <w:t xml:space="preserve"> được</w:t>
      </w:r>
      <w:r w:rsidRPr="00B559C0">
        <w:rPr>
          <w:rFonts w:ascii="Times New Roman" w:hAnsi="Times New Roman" w:cs="Times New Roman"/>
          <w:sz w:val="26"/>
          <w:szCs w:val="26"/>
        </w:rPr>
        <w:t xml:space="preserve"> sửa đổi, bổ sung cùng với thời </w:t>
      </w:r>
      <w:r w:rsidRPr="00B559C0">
        <w:rPr>
          <w:rFonts w:ascii="Times New Roman" w:hAnsi="Times New Roman" w:cs="Times New Roman"/>
          <w:sz w:val="26"/>
          <w:szCs w:val="26"/>
        </w:rPr>
        <w:lastRenderedPageBreak/>
        <w:t>điểm văn bản cấp Nghị định trở lên có bổ sung, sửa đổi về hàng hóa, dịch vụ Nhà nước độc quyền</w:t>
      </w:r>
      <w:r w:rsidR="00B559C0" w:rsidRPr="00B559C0">
        <w:rPr>
          <w:rFonts w:ascii="Times New Roman" w:hAnsi="Times New Roman" w:cs="Times New Roman"/>
          <w:sz w:val="26"/>
          <w:szCs w:val="26"/>
        </w:rPr>
        <w:t xml:space="preserve"> theo trình tự thủ tục rút gọn.</w:t>
      </w:r>
    </w:p>
    <w:p w:rsidR="00B559C0" w:rsidRPr="00B559C0" w:rsidRDefault="00DA1586" w:rsidP="00B559C0">
      <w:pPr>
        <w:spacing w:before="120" w:after="120" w:line="312" w:lineRule="auto"/>
        <w:ind w:firstLine="360"/>
        <w:jc w:val="both"/>
        <w:rPr>
          <w:rFonts w:ascii="Times New Roman" w:hAnsi="Times New Roman" w:cs="Times New Roman"/>
          <w:sz w:val="26"/>
          <w:szCs w:val="26"/>
          <w:lang w:val="sv-SE"/>
        </w:rPr>
      </w:pPr>
      <w:r w:rsidRPr="00B559C0">
        <w:rPr>
          <w:rFonts w:ascii="Times New Roman" w:hAnsi="Times New Roman" w:cs="Times New Roman"/>
          <w:sz w:val="26"/>
          <w:szCs w:val="26"/>
        </w:rPr>
        <w:t xml:space="preserve"> </w:t>
      </w:r>
      <w:r w:rsidR="00B559C0" w:rsidRPr="00B559C0">
        <w:rPr>
          <w:rFonts w:ascii="Times New Roman" w:hAnsi="Times New Roman" w:cs="Times New Roman"/>
          <w:sz w:val="26"/>
          <w:szCs w:val="26"/>
          <w:lang w:val="sv-SE"/>
        </w:rPr>
        <w:t xml:space="preserve">Trên đây là một số ý kiến của Phòng Thương mại và Công nghiệp Việt Nam đối với </w:t>
      </w:r>
      <w:r w:rsidR="00B559C0" w:rsidRPr="00B559C0">
        <w:rPr>
          <w:rFonts w:ascii="Times New Roman" w:hAnsi="Times New Roman" w:cs="Times New Roman"/>
          <w:sz w:val="26"/>
          <w:szCs w:val="26"/>
        </w:rPr>
        <w:t>Dự thảo Nghị định về hàng hóa, dịch vụ, địa bàn thực hiện độc quyền nhà nước trong hoạt động thương mại (phiên bản 5 – ngày 12/10/2015)</w:t>
      </w:r>
      <w:r w:rsidR="00B559C0" w:rsidRPr="00B559C0">
        <w:rPr>
          <w:rFonts w:ascii="Times New Roman" w:hAnsi="Times New Roman" w:cs="Times New Roman"/>
          <w:sz w:val="26"/>
          <w:szCs w:val="26"/>
          <w:lang w:val="sv-SE"/>
        </w:rPr>
        <w:t xml:space="preserve">. Rất mong </w:t>
      </w:r>
      <w:r w:rsidR="00B559C0" w:rsidRPr="00B559C0">
        <w:rPr>
          <w:rFonts w:ascii="Times New Roman" w:hAnsi="Times New Roman" w:cs="Times New Roman"/>
          <w:sz w:val="26"/>
          <w:szCs w:val="26"/>
          <w:lang w:val="vi-VN"/>
        </w:rPr>
        <w:t>quý C</w:t>
      </w:r>
      <w:r w:rsidR="00B559C0" w:rsidRPr="00B559C0">
        <w:rPr>
          <w:rFonts w:ascii="Times New Roman" w:hAnsi="Times New Roman" w:cs="Times New Roman"/>
          <w:sz w:val="26"/>
          <w:szCs w:val="26"/>
          <w:lang w:val="sv-SE"/>
        </w:rPr>
        <w:t>ơ quan soạn thảo cân nhắc để chỉnh sửa, hoàn thiện.</w:t>
      </w:r>
    </w:p>
    <w:p w:rsidR="00B559C0" w:rsidRPr="00B559C0" w:rsidRDefault="00B559C0" w:rsidP="00B559C0">
      <w:pPr>
        <w:spacing w:before="120" w:after="120" w:line="312" w:lineRule="auto"/>
        <w:ind w:firstLine="720"/>
        <w:jc w:val="both"/>
        <w:rPr>
          <w:rFonts w:ascii="Times New Roman" w:hAnsi="Times New Roman" w:cs="Times New Roman"/>
          <w:sz w:val="26"/>
          <w:szCs w:val="26"/>
          <w:lang w:val="sv-SE"/>
        </w:rPr>
      </w:pPr>
      <w:r w:rsidRPr="00B559C0">
        <w:rPr>
          <w:rFonts w:ascii="Times New Roman" w:hAnsi="Times New Roman" w:cs="Times New Roman"/>
          <w:sz w:val="26"/>
          <w:szCs w:val="26"/>
          <w:lang w:val="sv-SE"/>
        </w:rPr>
        <w:t>Trân trọng cảm ơn sự hợp tác của quý Cơ quan.</w:t>
      </w:r>
    </w:p>
    <w:tbl>
      <w:tblPr>
        <w:tblW w:w="0" w:type="auto"/>
        <w:tblLook w:val="01E0" w:firstRow="1" w:lastRow="1" w:firstColumn="1" w:lastColumn="1" w:noHBand="0" w:noVBand="0"/>
      </w:tblPr>
      <w:tblGrid>
        <w:gridCol w:w="4068"/>
        <w:gridCol w:w="4936"/>
      </w:tblGrid>
      <w:tr w:rsidR="00B559C0" w:rsidRPr="00D16D50" w:rsidTr="00C80FD8">
        <w:trPr>
          <w:trHeight w:val="2419"/>
        </w:trPr>
        <w:tc>
          <w:tcPr>
            <w:tcW w:w="4068" w:type="dxa"/>
            <w:shd w:val="clear" w:color="auto" w:fill="auto"/>
          </w:tcPr>
          <w:p w:rsidR="00B559C0" w:rsidRPr="008B7C9B" w:rsidRDefault="00B559C0" w:rsidP="00C80FD8">
            <w:pPr>
              <w:spacing w:after="0" w:line="240" w:lineRule="auto"/>
              <w:jc w:val="both"/>
              <w:rPr>
                <w:rFonts w:ascii="Times New Roman" w:hAnsi="Times New Roman" w:cs="Times New Roman"/>
                <w:b/>
                <w:i/>
                <w:szCs w:val="20"/>
              </w:rPr>
            </w:pPr>
            <w:r w:rsidRPr="008B7C9B">
              <w:rPr>
                <w:rFonts w:ascii="Times New Roman" w:hAnsi="Times New Roman" w:cs="Times New Roman"/>
                <w:b/>
                <w:i/>
                <w:szCs w:val="20"/>
              </w:rPr>
              <w:t>Nơi nhận:</w:t>
            </w:r>
          </w:p>
          <w:p w:rsidR="00B559C0" w:rsidRDefault="00B559C0" w:rsidP="00B559C0">
            <w:pPr>
              <w:numPr>
                <w:ilvl w:val="0"/>
                <w:numId w:val="4"/>
              </w:numPr>
              <w:tabs>
                <w:tab w:val="clear" w:pos="720"/>
                <w:tab w:val="num" w:pos="567"/>
              </w:tabs>
              <w:spacing w:before="60" w:after="0" w:line="240" w:lineRule="auto"/>
              <w:ind w:left="426" w:hanging="284"/>
              <w:jc w:val="both"/>
              <w:rPr>
                <w:rFonts w:ascii="Times New Roman" w:hAnsi="Times New Roman" w:cs="Times New Roman"/>
                <w:szCs w:val="20"/>
              </w:rPr>
            </w:pPr>
            <w:r w:rsidRPr="008B7C9B">
              <w:rPr>
                <w:rFonts w:ascii="Times New Roman" w:hAnsi="Times New Roman" w:cs="Times New Roman"/>
                <w:szCs w:val="20"/>
              </w:rPr>
              <w:t>Như trên;</w:t>
            </w:r>
          </w:p>
          <w:p w:rsidR="00B559C0" w:rsidRPr="008B7C9B" w:rsidRDefault="00B559C0" w:rsidP="00B559C0">
            <w:pPr>
              <w:numPr>
                <w:ilvl w:val="0"/>
                <w:numId w:val="4"/>
              </w:numPr>
              <w:tabs>
                <w:tab w:val="clear" w:pos="720"/>
                <w:tab w:val="num" w:pos="567"/>
              </w:tabs>
              <w:spacing w:before="60" w:after="0" w:line="240" w:lineRule="auto"/>
              <w:ind w:left="426" w:hanging="284"/>
              <w:jc w:val="both"/>
              <w:rPr>
                <w:rFonts w:ascii="Times New Roman" w:hAnsi="Times New Roman" w:cs="Times New Roman"/>
                <w:szCs w:val="20"/>
              </w:rPr>
            </w:pPr>
            <w:r w:rsidRPr="008B7C9B">
              <w:rPr>
                <w:rFonts w:ascii="Times New Roman" w:hAnsi="Times New Roman" w:cs="Times New Roman"/>
                <w:szCs w:val="20"/>
              </w:rPr>
              <w:t>Chủ tịch Vũ Tiến Lộc (để báo cáo);</w:t>
            </w:r>
          </w:p>
          <w:p w:rsidR="00B559C0" w:rsidRPr="008B7C9B" w:rsidRDefault="00B559C0" w:rsidP="00B559C0">
            <w:pPr>
              <w:numPr>
                <w:ilvl w:val="0"/>
                <w:numId w:val="4"/>
              </w:numPr>
              <w:tabs>
                <w:tab w:val="clear" w:pos="720"/>
                <w:tab w:val="num" w:pos="567"/>
              </w:tabs>
              <w:spacing w:before="60" w:after="0" w:line="240" w:lineRule="auto"/>
              <w:ind w:left="426" w:hanging="284"/>
              <w:jc w:val="both"/>
              <w:rPr>
                <w:rFonts w:ascii="Times New Roman" w:hAnsi="Times New Roman" w:cs="Times New Roman"/>
                <w:szCs w:val="20"/>
              </w:rPr>
            </w:pPr>
            <w:r w:rsidRPr="008B7C9B">
              <w:rPr>
                <w:rFonts w:ascii="Times New Roman" w:hAnsi="Times New Roman" w:cs="Times New Roman"/>
                <w:szCs w:val="20"/>
              </w:rPr>
              <w:t>Lưu VT, PC.</w:t>
            </w:r>
          </w:p>
          <w:p w:rsidR="00B559C0" w:rsidRPr="008B7C9B" w:rsidRDefault="00B559C0" w:rsidP="00C80FD8">
            <w:pPr>
              <w:tabs>
                <w:tab w:val="center" w:pos="6240"/>
              </w:tabs>
              <w:spacing w:after="0" w:line="240" w:lineRule="auto"/>
              <w:jc w:val="both"/>
              <w:rPr>
                <w:rFonts w:ascii="Times New Roman" w:hAnsi="Times New Roman" w:cs="Times New Roman"/>
                <w:b/>
                <w:szCs w:val="24"/>
              </w:rPr>
            </w:pPr>
          </w:p>
        </w:tc>
        <w:tc>
          <w:tcPr>
            <w:tcW w:w="4936" w:type="dxa"/>
            <w:shd w:val="clear" w:color="auto" w:fill="auto"/>
          </w:tcPr>
          <w:p w:rsidR="00B559C0" w:rsidRPr="008B7C9B" w:rsidRDefault="00B559C0" w:rsidP="00C80FD8">
            <w:pPr>
              <w:tabs>
                <w:tab w:val="center" w:pos="6240"/>
              </w:tabs>
              <w:spacing w:after="0" w:line="240" w:lineRule="auto"/>
              <w:jc w:val="center"/>
              <w:rPr>
                <w:rFonts w:ascii="Times New Roman" w:hAnsi="Times New Roman" w:cs="Times New Roman"/>
                <w:b/>
                <w:sz w:val="25"/>
                <w:szCs w:val="25"/>
              </w:rPr>
            </w:pPr>
            <w:r w:rsidRPr="008B7C9B">
              <w:rPr>
                <w:rFonts w:ascii="Times New Roman" w:hAnsi="Times New Roman" w:cs="Times New Roman"/>
                <w:b/>
                <w:sz w:val="25"/>
                <w:szCs w:val="25"/>
              </w:rPr>
              <w:t>TL. CHỦ TỊCH</w:t>
            </w:r>
          </w:p>
          <w:p w:rsidR="00B559C0" w:rsidRPr="008B7C9B" w:rsidRDefault="00B559C0" w:rsidP="00C80FD8">
            <w:pPr>
              <w:tabs>
                <w:tab w:val="center" w:pos="6240"/>
              </w:tabs>
              <w:spacing w:after="0" w:line="240" w:lineRule="auto"/>
              <w:jc w:val="center"/>
              <w:rPr>
                <w:rFonts w:ascii="Times New Roman" w:hAnsi="Times New Roman" w:cs="Times New Roman"/>
                <w:b/>
                <w:sz w:val="25"/>
                <w:szCs w:val="25"/>
              </w:rPr>
            </w:pPr>
            <w:r w:rsidRPr="008B7C9B">
              <w:rPr>
                <w:rFonts w:ascii="Times New Roman" w:hAnsi="Times New Roman" w:cs="Times New Roman"/>
                <w:b/>
                <w:sz w:val="25"/>
                <w:szCs w:val="25"/>
              </w:rPr>
              <w:t>KT. TRƯỞNG BAN PHÁP CHẾ</w:t>
            </w:r>
          </w:p>
          <w:p w:rsidR="00B559C0" w:rsidRPr="008B7C9B" w:rsidRDefault="00B559C0" w:rsidP="00C80FD8">
            <w:pPr>
              <w:tabs>
                <w:tab w:val="center" w:pos="6240"/>
              </w:tabs>
              <w:spacing w:after="0" w:line="240" w:lineRule="auto"/>
              <w:jc w:val="center"/>
              <w:rPr>
                <w:rFonts w:ascii="Times New Roman" w:hAnsi="Times New Roman" w:cs="Times New Roman"/>
                <w:b/>
                <w:sz w:val="25"/>
                <w:szCs w:val="25"/>
              </w:rPr>
            </w:pPr>
            <w:r w:rsidRPr="008B7C9B">
              <w:rPr>
                <w:rFonts w:ascii="Times New Roman" w:hAnsi="Times New Roman" w:cs="Times New Roman"/>
                <w:b/>
                <w:sz w:val="25"/>
                <w:szCs w:val="25"/>
              </w:rPr>
              <w:t>PHÓ TRƯỞNG BAN</w:t>
            </w:r>
          </w:p>
          <w:p w:rsidR="00B559C0" w:rsidRPr="008B7C9B" w:rsidRDefault="00B559C0" w:rsidP="00C80FD8">
            <w:pPr>
              <w:tabs>
                <w:tab w:val="center" w:pos="6240"/>
              </w:tabs>
              <w:spacing w:after="0" w:line="240" w:lineRule="auto"/>
              <w:jc w:val="center"/>
              <w:rPr>
                <w:rFonts w:ascii="Times New Roman" w:hAnsi="Times New Roman" w:cs="Times New Roman"/>
                <w:b/>
                <w:sz w:val="24"/>
                <w:szCs w:val="24"/>
              </w:rPr>
            </w:pPr>
          </w:p>
          <w:p w:rsidR="00B559C0" w:rsidRPr="008B7C9B" w:rsidRDefault="00B559C0" w:rsidP="00C80FD8">
            <w:pPr>
              <w:tabs>
                <w:tab w:val="center" w:pos="6240"/>
              </w:tabs>
              <w:spacing w:after="0" w:line="240" w:lineRule="auto"/>
              <w:jc w:val="center"/>
              <w:rPr>
                <w:rFonts w:ascii="Times New Roman" w:hAnsi="Times New Roman" w:cs="Times New Roman"/>
                <w:b/>
                <w:szCs w:val="24"/>
              </w:rPr>
            </w:pPr>
          </w:p>
          <w:p w:rsidR="00B559C0" w:rsidRPr="008B7C9B" w:rsidRDefault="00B559C0" w:rsidP="00C80FD8">
            <w:pPr>
              <w:tabs>
                <w:tab w:val="center" w:pos="6240"/>
              </w:tabs>
              <w:spacing w:after="0" w:line="240" w:lineRule="auto"/>
              <w:rPr>
                <w:rFonts w:ascii="Times New Roman" w:hAnsi="Times New Roman" w:cs="Times New Roman"/>
                <w:i/>
                <w:szCs w:val="24"/>
              </w:rPr>
            </w:pPr>
          </w:p>
          <w:p w:rsidR="00B559C0" w:rsidRPr="008B7C9B" w:rsidRDefault="00B559C0" w:rsidP="00C80FD8">
            <w:pPr>
              <w:tabs>
                <w:tab w:val="center" w:pos="6240"/>
              </w:tabs>
              <w:spacing w:after="0" w:line="240" w:lineRule="auto"/>
              <w:rPr>
                <w:rFonts w:ascii="Times New Roman" w:hAnsi="Times New Roman" w:cs="Times New Roman"/>
                <w:i/>
                <w:szCs w:val="24"/>
              </w:rPr>
            </w:pPr>
          </w:p>
          <w:p w:rsidR="00B559C0" w:rsidRPr="008B7C9B" w:rsidRDefault="00B559C0" w:rsidP="00C80FD8">
            <w:pPr>
              <w:tabs>
                <w:tab w:val="center" w:pos="6240"/>
              </w:tabs>
              <w:spacing w:after="0" w:line="240" w:lineRule="auto"/>
              <w:rPr>
                <w:rFonts w:ascii="Times New Roman" w:hAnsi="Times New Roman" w:cs="Times New Roman"/>
                <w:i/>
                <w:szCs w:val="24"/>
              </w:rPr>
            </w:pPr>
          </w:p>
          <w:p w:rsidR="00B559C0" w:rsidRPr="008B7C9B" w:rsidRDefault="00B559C0" w:rsidP="00C80FD8">
            <w:pPr>
              <w:tabs>
                <w:tab w:val="center" w:pos="6240"/>
              </w:tabs>
              <w:spacing w:after="0" w:line="240" w:lineRule="auto"/>
              <w:rPr>
                <w:rFonts w:ascii="Times New Roman" w:hAnsi="Times New Roman" w:cs="Times New Roman"/>
                <w:b/>
                <w:szCs w:val="24"/>
              </w:rPr>
            </w:pPr>
          </w:p>
          <w:p w:rsidR="00B559C0" w:rsidRPr="008B7C9B" w:rsidRDefault="00B559C0" w:rsidP="00C80FD8">
            <w:pPr>
              <w:tabs>
                <w:tab w:val="center" w:pos="6240"/>
              </w:tabs>
              <w:spacing w:after="0" w:line="240" w:lineRule="auto"/>
              <w:jc w:val="center"/>
              <w:rPr>
                <w:rFonts w:ascii="Times New Roman" w:hAnsi="Times New Roman" w:cs="Times New Roman"/>
                <w:b/>
                <w:szCs w:val="24"/>
              </w:rPr>
            </w:pPr>
            <w:r w:rsidRPr="008B7C9B">
              <w:rPr>
                <w:rFonts w:ascii="Times New Roman" w:hAnsi="Times New Roman" w:cs="Times New Roman"/>
                <w:b/>
                <w:sz w:val="28"/>
                <w:szCs w:val="24"/>
              </w:rPr>
              <w:t>Nguyễn Thị Thu Trang</w:t>
            </w:r>
          </w:p>
        </w:tc>
      </w:tr>
    </w:tbl>
    <w:p w:rsidR="00DA1586" w:rsidRPr="00DA1586" w:rsidRDefault="00DA1586" w:rsidP="00DA1586">
      <w:pPr>
        <w:rPr>
          <w:rFonts w:ascii="Times New Roman" w:hAnsi="Times New Roman" w:cs="Times New Roman"/>
          <w:sz w:val="24"/>
          <w:szCs w:val="24"/>
        </w:rPr>
      </w:pPr>
    </w:p>
    <w:sectPr w:rsidR="00DA1586" w:rsidRPr="00DA1586" w:rsidSect="00B559C0">
      <w:footerReference w:type="default" r:id="rId8"/>
      <w:pgSz w:w="11907" w:h="16839" w:code="9"/>
      <w:pgMar w:top="1135"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33" w:rsidRDefault="00F86333" w:rsidP="00B559C0">
      <w:pPr>
        <w:spacing w:after="0" w:line="240" w:lineRule="auto"/>
      </w:pPr>
      <w:r>
        <w:separator/>
      </w:r>
    </w:p>
  </w:endnote>
  <w:endnote w:type="continuationSeparator" w:id="0">
    <w:p w:rsidR="00F86333" w:rsidRDefault="00F86333" w:rsidP="00B5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116577"/>
      <w:docPartObj>
        <w:docPartGallery w:val="Page Numbers (Bottom of Page)"/>
        <w:docPartUnique/>
      </w:docPartObj>
    </w:sdtPr>
    <w:sdtEndPr>
      <w:rPr>
        <w:noProof/>
      </w:rPr>
    </w:sdtEndPr>
    <w:sdtContent>
      <w:p w:rsidR="00B559C0" w:rsidRDefault="00B559C0">
        <w:pPr>
          <w:pStyle w:val="Footer"/>
          <w:jc w:val="center"/>
        </w:pPr>
        <w:r>
          <w:fldChar w:fldCharType="begin"/>
        </w:r>
        <w:r>
          <w:instrText xml:space="preserve"> PAGE   \* MERGEFORMAT </w:instrText>
        </w:r>
        <w:r>
          <w:fldChar w:fldCharType="separate"/>
        </w:r>
        <w:r w:rsidR="006732CB">
          <w:rPr>
            <w:noProof/>
          </w:rPr>
          <w:t>1</w:t>
        </w:r>
        <w:r>
          <w:rPr>
            <w:noProof/>
          </w:rPr>
          <w:fldChar w:fldCharType="end"/>
        </w:r>
      </w:p>
    </w:sdtContent>
  </w:sdt>
  <w:p w:rsidR="00B559C0" w:rsidRDefault="00B55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33" w:rsidRDefault="00F86333" w:rsidP="00B559C0">
      <w:pPr>
        <w:spacing w:after="0" w:line="240" w:lineRule="auto"/>
      </w:pPr>
      <w:r>
        <w:separator/>
      </w:r>
    </w:p>
  </w:footnote>
  <w:footnote w:type="continuationSeparator" w:id="0">
    <w:p w:rsidR="00F86333" w:rsidRDefault="00F86333" w:rsidP="00B55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3D5"/>
    <w:multiLevelType w:val="hybridMultilevel"/>
    <w:tmpl w:val="6700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267A90"/>
    <w:multiLevelType w:val="hybridMultilevel"/>
    <w:tmpl w:val="FF248E98"/>
    <w:lvl w:ilvl="0" w:tplc="632646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C5013"/>
    <w:multiLevelType w:val="hybridMultilevel"/>
    <w:tmpl w:val="D9DA25C6"/>
    <w:lvl w:ilvl="0" w:tplc="5614B784">
      <w:start w:val="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3EE7AFB"/>
    <w:multiLevelType w:val="hybridMultilevel"/>
    <w:tmpl w:val="A2623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33"/>
    <w:rsid w:val="000B4320"/>
    <w:rsid w:val="000C3833"/>
    <w:rsid w:val="00112370"/>
    <w:rsid w:val="001537BA"/>
    <w:rsid w:val="001541DD"/>
    <w:rsid w:val="001E6B2E"/>
    <w:rsid w:val="002518E5"/>
    <w:rsid w:val="002E6D80"/>
    <w:rsid w:val="00385913"/>
    <w:rsid w:val="003B20CD"/>
    <w:rsid w:val="004B2D07"/>
    <w:rsid w:val="004E5D25"/>
    <w:rsid w:val="00586226"/>
    <w:rsid w:val="00667BDD"/>
    <w:rsid w:val="006732CB"/>
    <w:rsid w:val="006D2E92"/>
    <w:rsid w:val="006D4367"/>
    <w:rsid w:val="00700153"/>
    <w:rsid w:val="007C258B"/>
    <w:rsid w:val="00880A3E"/>
    <w:rsid w:val="00887A34"/>
    <w:rsid w:val="008A3E80"/>
    <w:rsid w:val="008E711D"/>
    <w:rsid w:val="00915372"/>
    <w:rsid w:val="009A3DFA"/>
    <w:rsid w:val="00A039DC"/>
    <w:rsid w:val="00A35C92"/>
    <w:rsid w:val="00AA39ED"/>
    <w:rsid w:val="00AF5C19"/>
    <w:rsid w:val="00B20327"/>
    <w:rsid w:val="00B559C0"/>
    <w:rsid w:val="00BB0283"/>
    <w:rsid w:val="00BD4A7C"/>
    <w:rsid w:val="00DA02B9"/>
    <w:rsid w:val="00DA1586"/>
    <w:rsid w:val="00DC258C"/>
    <w:rsid w:val="00F8428A"/>
    <w:rsid w:val="00F86333"/>
    <w:rsid w:val="00FD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4367"/>
    <w:pPr>
      <w:ind w:left="720"/>
      <w:contextualSpacing/>
    </w:pPr>
  </w:style>
  <w:style w:type="paragraph" w:styleId="Header">
    <w:name w:val="header"/>
    <w:basedOn w:val="Normal"/>
    <w:link w:val="HeaderChar"/>
    <w:uiPriority w:val="99"/>
    <w:unhideWhenUsed/>
    <w:rsid w:val="00B55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C0"/>
  </w:style>
  <w:style w:type="paragraph" w:styleId="Footer">
    <w:name w:val="footer"/>
    <w:basedOn w:val="Normal"/>
    <w:link w:val="FooterChar"/>
    <w:uiPriority w:val="99"/>
    <w:unhideWhenUsed/>
    <w:rsid w:val="00B55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C0"/>
  </w:style>
  <w:style w:type="paragraph" w:styleId="BalloonText">
    <w:name w:val="Balloon Text"/>
    <w:basedOn w:val="Normal"/>
    <w:link w:val="BalloonTextChar"/>
    <w:uiPriority w:val="99"/>
    <w:semiHidden/>
    <w:unhideWhenUsed/>
    <w:rsid w:val="00700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4367"/>
    <w:pPr>
      <w:ind w:left="720"/>
      <w:contextualSpacing/>
    </w:pPr>
  </w:style>
  <w:style w:type="paragraph" w:styleId="Header">
    <w:name w:val="header"/>
    <w:basedOn w:val="Normal"/>
    <w:link w:val="HeaderChar"/>
    <w:uiPriority w:val="99"/>
    <w:unhideWhenUsed/>
    <w:rsid w:val="00B55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C0"/>
  </w:style>
  <w:style w:type="paragraph" w:styleId="Footer">
    <w:name w:val="footer"/>
    <w:basedOn w:val="Normal"/>
    <w:link w:val="FooterChar"/>
    <w:uiPriority w:val="99"/>
    <w:unhideWhenUsed/>
    <w:rsid w:val="00B55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C0"/>
  </w:style>
  <w:style w:type="paragraph" w:styleId="BalloonText">
    <w:name w:val="Balloon Text"/>
    <w:basedOn w:val="Normal"/>
    <w:link w:val="BalloonTextChar"/>
    <w:uiPriority w:val="99"/>
    <w:semiHidden/>
    <w:unhideWhenUsed/>
    <w:rsid w:val="00700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4</cp:revision>
  <cp:lastPrinted>2015-10-15T01:59:00Z</cp:lastPrinted>
  <dcterms:created xsi:type="dcterms:W3CDTF">2015-10-15T01:56:00Z</dcterms:created>
  <dcterms:modified xsi:type="dcterms:W3CDTF">2015-10-15T02:26:00Z</dcterms:modified>
</cp:coreProperties>
</file>